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 xml:space="preserve">Załącznik nr </w:t>
      </w:r>
      <w:r w:rsidR="006A5A93">
        <w:rPr>
          <w:rFonts w:ascii="Arial" w:hAnsi="Arial" w:cs="Arial"/>
          <w:b/>
          <w:sz w:val="22"/>
          <w:szCs w:val="22"/>
        </w:rPr>
        <w:t>1</w:t>
      </w:r>
      <w:r w:rsidRPr="003D149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</w:t>
      </w:r>
      <w:r w:rsidR="006A5A93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3D1494">
        <w:rPr>
          <w:rFonts w:ascii="Arial" w:hAnsi="Arial" w:cs="Arial"/>
          <w:sz w:val="22"/>
          <w:szCs w:val="22"/>
        </w:rPr>
        <w:t xml:space="preserve">/2016,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>przedstawiamy ofertę 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brutto 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zapoznaliśmy się z treścią 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wykonany w sposób i terminie wskazanym w zapytaniu ofertowym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że oferta jest ważna przez okres 30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820539"/>
    <w:sectPr w:rsidR="008F2235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39" w:rsidRDefault="00820539" w:rsidP="003D1494">
      <w:r>
        <w:separator/>
      </w:r>
    </w:p>
  </w:endnote>
  <w:endnote w:type="continuationSeparator" w:id="0">
    <w:p w:rsidR="00820539" w:rsidRDefault="00820539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39" w:rsidRDefault="00820539" w:rsidP="003D1494">
      <w:r>
        <w:separator/>
      </w:r>
    </w:p>
  </w:footnote>
  <w:footnote w:type="continuationSeparator" w:id="0">
    <w:p w:rsidR="00820539" w:rsidRDefault="00820539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 wp14:anchorId="3874AD0C" wp14:editId="6F1F85A4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314046"/>
    <w:rsid w:val="003D1494"/>
    <w:rsid w:val="006A5A93"/>
    <w:rsid w:val="00820539"/>
    <w:rsid w:val="009C2F87"/>
    <w:rsid w:val="00B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18EB"/>
  <w15:chartTrackingRefBased/>
  <w15:docId w15:val="{CED8DB36-BB18-46DF-BE04-2DEAE3C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2</cp:revision>
  <dcterms:created xsi:type="dcterms:W3CDTF">2016-04-17T13:08:00Z</dcterms:created>
  <dcterms:modified xsi:type="dcterms:W3CDTF">2016-04-25T20:52:00Z</dcterms:modified>
</cp:coreProperties>
</file>